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安康中学高新分校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新生进校个人健康承诺书</w:t>
      </w:r>
    </w:p>
    <w:tbl>
      <w:tblPr>
        <w:tblStyle w:val="3"/>
        <w:tblpPr w:leftFromText="180" w:rightFromText="180" w:vertAnchor="text" w:horzAnchor="page" w:tblpX="1875" w:tblpY="414"/>
        <w:tblOverlap w:val="never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40"/>
        <w:gridCol w:w="780"/>
        <w:gridCol w:w="1170"/>
        <w:gridCol w:w="138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0" w:type="dxa"/>
          </w:tcPr>
          <w:p>
            <w:pPr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040" w:type="dxa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170" w:type="dxa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8" w:type="dxa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58" w:type="dxa"/>
            <w:gridSpan w:val="6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58" w:type="dxa"/>
            <w:gridSpan w:val="6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58" w:type="dxa"/>
            <w:gridSpan w:val="6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家庭内随行进校人员姓名：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3" w:hRule="atLeast"/>
        </w:trPr>
        <w:tc>
          <w:tcPr>
            <w:tcW w:w="8458" w:type="dxa"/>
            <w:gridSpan w:val="6"/>
          </w:tcPr>
          <w:p>
            <w:pPr>
              <w:ind w:firstLine="361" w:firstLineChars="10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ind w:firstLine="361" w:firstLineChars="10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本人承诺：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firstLine="42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身体健康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无异常状况；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 w:leftChars="0" w:firstLine="42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自今日起算，之前</w:t>
            </w: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天内未离开过本市；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 w:leftChars="0" w:firstLine="42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本人及家属近14天未与中、高风险来安返安人员接触； 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 w:leftChars="0" w:firstLine="42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未接触过新冠病毒感染的肺炎确诊病例或疑似病例；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 w:leftChars="0" w:firstLine="42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未接触过正在居家隔离或居家医学观察的人员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 w:leftChars="0" w:firstLine="42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承诺以上情况属实，若有不实，本人愿意承担相应法律责任。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843" w:hanging="843" w:hangingChars="300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进入校园后，主动佩戴好口罩做好健康防护，如有不适，及时报告。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420" w:leftChars="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60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>
            <w:pPr>
              <w:spacing w:line="60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/>
                <w:sz w:val="28"/>
                <w:szCs w:val="28"/>
              </w:rPr>
              <w:t>（签名）：</w:t>
            </w: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2020年  月  日</w:t>
            </w:r>
          </w:p>
        </w:tc>
      </w:tr>
    </w:tbl>
    <w:p>
      <w:pPr>
        <w:tabs>
          <w:tab w:val="left" w:pos="336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FBC6F"/>
    <w:multiLevelType w:val="singleLevel"/>
    <w:tmpl w:val="DE4FBC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D6F9A"/>
    <w:rsid w:val="02283915"/>
    <w:rsid w:val="067B22BE"/>
    <w:rsid w:val="06810193"/>
    <w:rsid w:val="06B525B2"/>
    <w:rsid w:val="06FE1884"/>
    <w:rsid w:val="088B1F7D"/>
    <w:rsid w:val="08C04FDA"/>
    <w:rsid w:val="16EF7083"/>
    <w:rsid w:val="17014BDA"/>
    <w:rsid w:val="1D221B0B"/>
    <w:rsid w:val="1D65004E"/>
    <w:rsid w:val="1D8B66F9"/>
    <w:rsid w:val="1E3F738D"/>
    <w:rsid w:val="1FFF09F1"/>
    <w:rsid w:val="20AF6E6C"/>
    <w:rsid w:val="23716D10"/>
    <w:rsid w:val="289A6640"/>
    <w:rsid w:val="2DB1427A"/>
    <w:rsid w:val="32FE1248"/>
    <w:rsid w:val="33C61D43"/>
    <w:rsid w:val="35041D02"/>
    <w:rsid w:val="38A02B17"/>
    <w:rsid w:val="402436C2"/>
    <w:rsid w:val="4028728B"/>
    <w:rsid w:val="41A37071"/>
    <w:rsid w:val="44C97F1B"/>
    <w:rsid w:val="4576276A"/>
    <w:rsid w:val="48AD12D3"/>
    <w:rsid w:val="514B459B"/>
    <w:rsid w:val="516D088F"/>
    <w:rsid w:val="52EC3F6F"/>
    <w:rsid w:val="54553F3C"/>
    <w:rsid w:val="5D0D780F"/>
    <w:rsid w:val="5DF56183"/>
    <w:rsid w:val="5F3605FC"/>
    <w:rsid w:val="67AC24A2"/>
    <w:rsid w:val="6BA01113"/>
    <w:rsid w:val="6CF439AA"/>
    <w:rsid w:val="6CF541BB"/>
    <w:rsid w:val="6EB1784A"/>
    <w:rsid w:val="72331728"/>
    <w:rsid w:val="77C94762"/>
    <w:rsid w:val="7BFD7170"/>
    <w:rsid w:val="7E6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2020-06-17T07:15:00Z</dcterms:created>
  <dc:creator>Administrator</dc:creator>
  <cp:lastModifiedBy>松由风动</cp:lastModifiedBy>
  <cp:lastPrinted>2020-07-25T08:01:00Z</cp:lastPrinted>
  <dcterms:modified xsi:type="dcterms:W3CDTF">2020-08-11T09:35:21Z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